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80E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 w14:paraId="6528B37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参会回执</w:t>
      </w:r>
    </w:p>
    <w:tbl>
      <w:tblPr>
        <w:tblStyle w:val="2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80"/>
        <w:gridCol w:w="384"/>
        <w:gridCol w:w="191"/>
        <w:gridCol w:w="898"/>
        <w:gridCol w:w="100"/>
        <w:gridCol w:w="975"/>
        <w:gridCol w:w="1323"/>
        <w:gridCol w:w="1034"/>
        <w:gridCol w:w="983"/>
        <w:gridCol w:w="1012"/>
      </w:tblGrid>
      <w:tr w14:paraId="2DDC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024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682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E09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F7D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2F7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职务/职称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F24F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93A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7F0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    位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DF8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82C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D4B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是否做报告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A0B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9A8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参加会议专题选择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）智慧水利与生态安全</w:t>
            </w:r>
          </w:p>
          <w:p w14:paraId="3693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）新材料与绿色化工</w:t>
            </w:r>
          </w:p>
          <w:p w14:paraId="15DF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）智能装备与新能源</w:t>
            </w:r>
          </w:p>
          <w:p w14:paraId="43E8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）数字丝路与现代物流</w:t>
            </w:r>
          </w:p>
          <w:p w14:paraId="2A49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  ）人工智能与智慧农业</w:t>
            </w:r>
          </w:p>
        </w:tc>
      </w:tr>
      <w:tr w14:paraId="7B78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A9C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报告题目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31F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F5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F09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联系地址</w:t>
            </w:r>
          </w:p>
        </w:tc>
        <w:tc>
          <w:tcPr>
            <w:tcW w:w="6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F30D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FC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1E5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E7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2B9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    话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EEB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706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 机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A88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B7F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130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ED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2B3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去程航班/高铁信息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A8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抵达日期：</w:t>
            </w:r>
          </w:p>
          <w:p w14:paraId="7A7E71B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抵达航班/高铁信息：</w:t>
            </w:r>
          </w:p>
          <w:p w14:paraId="7D27EA5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到站时间：</w:t>
            </w:r>
          </w:p>
        </w:tc>
      </w:tr>
      <w:tr w14:paraId="2D17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B14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返程航班/高铁信息</w:t>
            </w:r>
          </w:p>
        </w:tc>
        <w:tc>
          <w:tcPr>
            <w:tcW w:w="6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AC5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返程日期：</w:t>
            </w:r>
          </w:p>
          <w:p w14:paraId="6AE07AF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返程航班/高铁信息：</w:t>
            </w:r>
          </w:p>
          <w:p w14:paraId="5B4E431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航班/高铁出发时间：</w:t>
            </w:r>
          </w:p>
        </w:tc>
      </w:tr>
      <w:tr w14:paraId="2D37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1FD8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住宿要求</w:t>
            </w:r>
          </w:p>
        </w:tc>
        <w:tc>
          <w:tcPr>
            <w:tcW w:w="8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C28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两人合住（ ）、单住（ ）</w:t>
            </w:r>
          </w:p>
          <w:p w14:paraId="1F086ECC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房间需求：单间（ ）、标间（ ）</w:t>
            </w:r>
          </w:p>
        </w:tc>
      </w:tr>
    </w:tbl>
    <w:p w14:paraId="416E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32" w:firstLineChars="200"/>
        <w:textAlignment w:val="auto"/>
      </w:pPr>
      <w:r>
        <w:rPr>
          <w:rFonts w:hint="eastAsia"/>
          <w:spacing w:val="-2"/>
          <w:sz w:val="32"/>
          <w:szCs w:val="32"/>
        </w:rPr>
        <w:t>为了做好会议接待工作，请拟参加代表务必于2025年10月8日前，将回执通过电子邮件发送到邮箱523668429@qq.com，以便联系和及时通知会议相关信息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BF3"/>
    <w:rsid w:val="18BF29A5"/>
    <w:rsid w:val="2A7A79DB"/>
    <w:rsid w:val="54AB45E1"/>
    <w:rsid w:val="714B2A65"/>
    <w:rsid w:val="742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274</Characters>
  <Lines>0</Lines>
  <Paragraphs>0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2025-09-16T03:46:00Z</dcterms:created>
  <dc:creator>Administrator</dc:creator>
  <cp:lastModifiedBy>廖婧姝</cp:lastModifiedBy>
  <dcterms:modified xsi:type="dcterms:W3CDTF">2025-09-25T01:19:19Z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eyJoZGlkIjoiNWRhOWEzNTRhNzFiN2U2ZTZkNzY5ZDVlNzFjY2ViYjgiLCJ1c2VySWQiOiIxNDU0NzgyNjI1In0=</vt:lpwstr>
  </property>
  <property fmtid="{D5CDD505-2E9C-101B-9397-08002B2CF9AE}" pid="4" name="ICV">
    <vt:lpwstr>05E72214FCB447F0A798548C6552BCED_13</vt:lpwstr>
  </property>
</Properties>
</file>