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" w:right="371" w:hanging="3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公开招聘报名表（博士）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19"/>
        <w:gridCol w:w="429"/>
        <w:gridCol w:w="302"/>
        <w:gridCol w:w="510"/>
        <w:gridCol w:w="392"/>
        <w:gridCol w:w="716"/>
        <w:gridCol w:w="489"/>
        <w:gridCol w:w="87"/>
        <w:gridCol w:w="193"/>
        <w:gridCol w:w="1000"/>
        <w:gridCol w:w="457"/>
        <w:gridCol w:w="28"/>
        <w:gridCol w:w="353"/>
        <w:gridCol w:w="144"/>
        <w:gridCol w:w="442"/>
        <w:gridCol w:w="750"/>
        <w:gridCol w:w="76"/>
        <w:gridCol w:w="488"/>
        <w:gridCol w:w="28"/>
        <w:gridCol w:w="142"/>
        <w:gridCol w:w="705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最高学位</w:t>
            </w:r>
          </w:p>
        </w:tc>
        <w:tc>
          <w:tcPr>
            <w:tcW w:w="29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0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30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36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应届毕业生  □</w:t>
            </w:r>
          </w:p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调入（公务员□  事业编制□）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海外归国    □     其他 □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8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现工作单位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家庭主要成员情况</w:t>
            </w:r>
          </w:p>
        </w:tc>
        <w:tc>
          <w:tcPr>
            <w:tcW w:w="10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毕业学校、时间、学历、学位、专业</w:t>
            </w:r>
          </w:p>
        </w:tc>
        <w:tc>
          <w:tcPr>
            <w:tcW w:w="550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2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职务或职称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其他成员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工作单位或家庭地址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 习 简 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</w:rPr>
              <w:t>（填写高等教育阶段）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（按毕业证所列专业全称填写）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工 作 简 历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全日制或脱产就读期间参加社会实践、实习、兼职等不能作为工作经历，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单位性质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主要科研成果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（论文、著作、项目及发明等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</w:rPr>
              <w:t>，请附证明材料的扫描件，可另附页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论   文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著作及教材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课题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</w:rPr>
              <w:t>其他成果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vAlign w:val="center"/>
          </w:tcPr>
          <w:p>
            <w:pPr>
              <w:spacing w:line="300" w:lineRule="exact"/>
              <w:ind w:left="105" w:leftChars="50"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备注：应聘人员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在入校资格审查时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必须提供</w:t>
            </w:r>
            <w:r>
              <w:rPr>
                <w:rFonts w:ascii="宋体" w:hAnsi="宋体"/>
                <w:color w:val="000000" w:themeColor="text1"/>
                <w:szCs w:val="21"/>
              </w:rPr>
              <w:t>本登记表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上所</w:t>
            </w:r>
            <w:r>
              <w:rPr>
                <w:rFonts w:ascii="宋体" w:hAnsi="宋体"/>
                <w:color w:val="000000" w:themeColor="text1"/>
                <w:szCs w:val="21"/>
              </w:rPr>
              <w:t>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材料的原件。</w:t>
            </w: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/>
          <w:b/>
          <w:bCs/>
          <w:color w:val="000000" w:themeColor="text1"/>
          <w:sz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zMTYzNmVlNTFjNzRkNjVkMWRlMDYyMzhiYmY3NGQ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20931B86"/>
    <w:rsid w:val="51F70B5E"/>
    <w:rsid w:val="56E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500</Words>
  <Characters>503</Characters>
  <Lines>6</Lines>
  <Paragraphs>1</Paragraphs>
  <TotalTime>1</TotalTime>
  <ScaleCrop>false</ScaleCrop>
  <LinksUpToDate>false</LinksUpToDate>
  <CharactersWithSpaces>650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曹琪</cp:lastModifiedBy>
  <dcterms:modified xsi:type="dcterms:W3CDTF">2022-09-15T02:47:08Z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33076EDFB38E42718C4B62B6F807BAFB</vt:lpwstr>
  </property>
</Properties>
</file>