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附件4</w:t>
      </w:r>
    </w:p>
    <w:p>
      <w:pPr>
        <w:widowControl/>
        <w:shd w:val="clear" w:color="auto" w:fill="FFFFFF"/>
        <w:spacing w:before="75" w:after="90" w:line="315" w:lineRule="atLeast"/>
        <w:ind w:firstLine="480"/>
        <w:jc w:val="center"/>
        <w:rPr>
          <w:rFonts w:ascii="宋体" w:hAnsi="宋体" w:cs="宋体"/>
          <w:b/>
          <w:color w:val="333333"/>
          <w:kern w:val="0"/>
          <w:sz w:val="36"/>
          <w:szCs w:val="30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0"/>
        </w:rPr>
        <w:t>信息工程学院简介</w:t>
      </w:r>
    </w:p>
    <w:p>
      <w:pPr>
        <w:widowControl/>
        <w:shd w:val="clear" w:color="auto" w:fill="FFFFFF"/>
        <w:spacing w:line="5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信息工程学院始建于1985年，是以计算机技术、通信技术等为特色的品牌学院。学院拥有计算机科学与技术一级学科硕士点、电子信息类专业学位硕士点；拥有计算机科学与技术、通信工程、大数据科学与技术、网络空间安全和人工智能5个本科专业，软件工程中外合作办学专业，获国家级一流专业建设点2个。在校本科生1600余人，研究生200余人。</w:t>
      </w:r>
    </w:p>
    <w:p>
      <w:pPr>
        <w:widowControl/>
        <w:shd w:val="clear" w:color="auto" w:fill="FFFFFF"/>
        <w:spacing w:line="580" w:lineRule="exact"/>
        <w:ind w:firstLine="600" w:firstLineChars="2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学院现有教职员工92人，其中博士、硕士学位占比95%；拥有3个江西省高水平本科教学团队，获全国高校黄大年式教师团队等荣誉。</w:t>
      </w:r>
    </w:p>
    <w:p>
      <w:pPr>
        <w:widowControl/>
        <w:shd w:val="clear" w:color="auto" w:fill="FFFFFF"/>
        <w:spacing w:line="580" w:lineRule="exact"/>
        <w:ind w:firstLine="600" w:firstLineChars="200"/>
      </w:pPr>
      <w:r>
        <w:rPr>
          <w:rFonts w:hint="eastAsia" w:ascii="宋体" w:hAnsi="宋体" w:cs="宋体"/>
          <w:kern w:val="0"/>
          <w:sz w:val="30"/>
          <w:szCs w:val="30"/>
        </w:rPr>
        <w:t>学院拥有江西省网络空间安全智能感知重点实验室、江西省放射性地学大数据技术工程重点实验室、江西省核地学数据科学与系统工程技术研究中心、江西省计算机科学与技术实验示范中心、电子信息类嵌入式系统创新人才培养示范区、江西省计算机科学与技术研究生教育与创新基地、江西省网络空间安全实训基地等7个省级教学科研平台。近年来，学院承担了国家“863”计划、国家科技支撑计划、国家自然科学基金项目、国家核能开发等国家级、省部级科研项目，获各类省部级教学科研奖励10余项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ZmI5Njc4YjBmZTk0NWIwZGY5ZWI3N2ZhY2M4MjEifQ=="/>
  </w:docVars>
  <w:rsids>
    <w:rsidRoot w:val="00000000"/>
    <w:rsid w:val="06056A92"/>
    <w:rsid w:val="793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2022-09-27T06:58:00Z</dcterms:created>
  <dc:creator>11364</dc:creator>
  <cp:lastModifiedBy>WPS_1673492275</cp:lastModifiedBy>
  <dcterms:modified xsi:type="dcterms:W3CDTF">2023-11-13T06:53:45Z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83D3DBCB6028424697D6F64704AAB6D6</vt:lpwstr>
  </property>
</Properties>
</file>