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napToGrid w:val="0"/>
        <w:spacing w:line="560" w:lineRule="exact"/>
        <w:jc w:val="both"/>
        <w:outlineLvl w:val="1"/>
        <w:rPr>
          <w:rFonts w:hint="default" w:ascii="仿宋" w:hAnsi="仿宋" w:eastAsia="仿宋" w:cs="仿宋"/>
          <w:b/>
          <w:bCs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 w:bidi="ar-SA"/>
        </w:rPr>
        <w:t>各流动站学科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 w:bidi="ar-SA"/>
        </w:rPr>
        <w:t>师资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 w:bidi="ar-SA"/>
        </w:rPr>
        <w:t>博士后招收计划</w:t>
      </w:r>
    </w:p>
    <w:tbl>
      <w:tblPr>
        <w:tblStyle w:val="5"/>
        <w:tblW w:w="14357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4086"/>
        <w:gridCol w:w="1171"/>
        <w:gridCol w:w="4786"/>
        <w:gridCol w:w="2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站点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名称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专业要求/课题方向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招收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数量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招收条件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对接学院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（联系方式见正文）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应用经济学博士后科研流动站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1.金融学（含保险学）；2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产业经济学；3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财政学（含税收学）；4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国际贸易学、统计学；5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数量经济学；6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劳动经济学等；7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区域经济学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1.原则上32周岁以下，博士毕业不满3年；2.全职脱产；3.研究领域为产业经济、数字经济、生态经济、土地经济、绿色金融或与合作教授（或导师）的研究方向一致。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应用经济学院（数字经济学院）、财税与公共管理学院、会计学院、国际经贸学院、经济学院、金融学院、统计与数据科学学院、信息管理学院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理论经济学博士后科研流动站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政治经济学；2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西方经济学；3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世界经济；4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经济史；5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资源环境经济理论与政策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1.原则上32周岁以下，博士毕业不满3年；2.全职脱产；3.有较好的学术研究基础，研究工作需与合作教授（或导师）的研究方向一致。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经济学院、国际经贸学院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管理科学与工程博士后科研流动站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信息管理与信息系统；2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电子商务与电子政务；3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经济管理决策分析；4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管理理论与企业管理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1.原则上32周岁以下，博士毕业不满3年；2.全职脱产；3.有较好的学术研究基础，研究工作需与合作教授（或导师）的研究方向一致。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信息管理学院、工商管理学院、会计学院、国际经贸学院、金融学院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工商管理博士后科研流动站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企业管理；2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市场营销；3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会计学、财务管理；4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物流管理、技术经济与技术管理；5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人力资源管理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1.原则上32周岁以下，博士毕业不满3年；2.全职脱产；3.有较好的学术研究基础，研究工作需与合作教授（或导师）的研究方向一致。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工商管理学院、会计学院、国际经贸学院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统计学博士后科研流动站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产业经济与国民经济核算；2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金融统计与分析；3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统计综合评价理论与应用；4、数理统计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1.原则上32周岁以下，博士毕业不满3年；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全职脱产；3.博士学历为管理科学与工程或工商管理学科；4.有较好的学术研究基础，研究工作需与合作教授（或导师）的研究方向一致。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统计与数据科学学院、软件与物联网工程学院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法学博士后科研流动站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1、民商法学；2、经济法学；3、劳动法和社会保障法学；4、法学理论；5、刑事诉讼法学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1.原则上32周岁以下，博士毕业不满3年；2.全职脱产；3.有较好的学术研究基础，研究工作需与合作教授（或导师）的研究方向一致。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马克思主义博士后科研流动站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1、马克思主义基本原理；2、马克思主义中国化研究；3、思想政治教育；4、中国近代史基本问题研究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1.原则上32周岁以下，博士毕业不满3年；2.全职脱产；3.有较好的学术研究基础，研究工作需与合作教授（或导师）的研究方向一致。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马克思主义学院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凡有意在我校从事博士后研究工作的人员，可登录我校博士后科创中心官方网站查看招录计划及进站要求，其联系方式如下：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咨询电话：0791-83816028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联系邮箱：1342965605@qq.com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 系 人：刘老师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官网链接：http://bogb.jxufe.edu.cn/news-list-zhaoshouxinxi.html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jc w:val="left"/>
        <w:rPr>
          <w:rFonts w:hint="default" w:ascii="仿宋" w:hAnsi="仿宋" w:eastAsia="仿宋" w:cs="仿宋"/>
          <w:b/>
          <w:bCs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联系地址：江西省南昌市庐山中大道江西财经大学博士后管理办公室</w:t>
      </w:r>
    </w:p>
    <w:p/>
    <w:sectPr>
      <w:pgSz w:w="16838" w:h="11906" w:orient="landscape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jFmZmUwOTA2ZTRmNjFiM2EzM2MxMzlmNDZmYjYifQ=="/>
  </w:docVars>
  <w:rsids>
    <w:rsidRoot w:val="4AA66F48"/>
    <w:rsid w:val="37AE3C92"/>
    <w:rsid w:val="4AA66F48"/>
    <w:rsid w:val="57C9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spacing w:after="100" w:afterLines="100" w:line="360" w:lineRule="auto"/>
      <w:ind w:firstLine="0" w:firstLineChars="0"/>
      <w:jc w:val="left"/>
      <w:outlineLvl w:val="0"/>
    </w:pPr>
    <w:rPr>
      <w:rFonts w:ascii="Times New Roman" w:hAnsi="Times New Roman" w:eastAsia="黑体" w:cs="Times New Roman"/>
      <w:bCs/>
      <w:kern w:val="32"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2024-01-10T12:56:00Z</dcterms:created>
  <dc:creator>小豆芽儿明</dc:creator>
  <cp:lastModifiedBy>小豆芽儿明</cp:lastModifiedBy>
  <dcterms:modified xsi:type="dcterms:W3CDTF">2024-01-11T03:46:19Z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C015A3239AC9429281AA1C06B0A3BFFE_13</vt:lpwstr>
  </property>
</Properties>
</file>